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6915D" w14:textId="77777777" w:rsidR="00F81ACF" w:rsidRDefault="00ED5CA9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Информация о профилактике гриппа</w:t>
      </w:r>
    </w:p>
    <w:p w14:paraId="70036876" w14:textId="77777777" w:rsidR="00F81ACF" w:rsidRDefault="00F81ACF">
      <w:pPr>
        <w:jc w:val="both"/>
        <w:rPr>
          <w:rFonts w:ascii="Times New Roman" w:hAnsi="Times New Roman"/>
          <w:sz w:val="12"/>
          <w:szCs w:val="12"/>
        </w:rPr>
      </w:pPr>
    </w:p>
    <w:p w14:paraId="4DCB623D" w14:textId="77777777" w:rsidR="00F81ACF" w:rsidRDefault="00ED5CA9">
      <w:pPr>
        <w:spacing w:line="360" w:lineRule="exact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6"/>
          <w:szCs w:val="26"/>
        </w:rPr>
        <w:t>Грипп – наиболее распространенное, чрезвычайно заразное и тяжелое заболевание из всех респираторных вирусных инфекций. В Пермском крае ежегодно, только по официальным данным, регистрируется более 700 тысяч случаев заболеваний острыми респираторными вирусны</w:t>
      </w:r>
      <w:r>
        <w:rPr>
          <w:rFonts w:ascii="Times New Roman" w:hAnsi="Times New Roman"/>
          <w:sz w:val="26"/>
          <w:szCs w:val="26"/>
        </w:rPr>
        <w:t xml:space="preserve">ми инфекциями и гриппом. В основном это люди, работающие в коллективах. </w:t>
      </w:r>
      <w:r>
        <w:rPr>
          <w:rFonts w:ascii="Times New Roman" w:eastAsia="Batang;바탕" w:hAnsi="Times New Roman"/>
          <w:sz w:val="26"/>
          <w:szCs w:val="26"/>
        </w:rPr>
        <w:t>Как показывают эпидемиологические наблюдения, заболеть тяжелым гриппом может и совершенно здоровый человек.</w:t>
      </w:r>
    </w:p>
    <w:p w14:paraId="0E84A33E" w14:textId="77777777" w:rsidR="00F81ACF" w:rsidRDefault="00ED5CA9">
      <w:pPr>
        <w:keepNext/>
        <w:spacing w:line="276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>Грипп значительно отличается от других ОРВИ:</w:t>
      </w:r>
    </w:p>
    <w:p w14:paraId="11773647" w14:textId="77777777" w:rsidR="00F81ACF" w:rsidRDefault="00ED5CA9">
      <w:pPr>
        <w:keepNext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>Грипп очень заразен. Человек ст</w:t>
      </w:r>
      <w:r>
        <w:rPr>
          <w:rFonts w:ascii="Times New Roman" w:hAnsi="Times New Roman"/>
          <w:sz w:val="26"/>
          <w:szCs w:val="26"/>
        </w:rPr>
        <w:t>ановится заразным в последние дни инкубационного периода, еще до появления первых симптомов.</w:t>
      </w:r>
    </w:p>
    <w:p w14:paraId="2569F07A" w14:textId="77777777" w:rsidR="00F81ACF" w:rsidRDefault="00ED5CA9">
      <w:pPr>
        <w:keepNext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>Помимо воздушно-капельного пути вирус гриппа распространяется и контактным путем, так как сохраняется на предметах.</w:t>
      </w:r>
    </w:p>
    <w:p w14:paraId="6C3B3203" w14:textId="77777777" w:rsidR="00F81ACF" w:rsidRDefault="00ED5CA9">
      <w:pPr>
        <w:keepNext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Грипп распространяется молниеносно и глобально </w:t>
      </w:r>
      <w:r>
        <w:rPr>
          <w:rFonts w:ascii="Times New Roman" w:hAnsi="Times New Roman"/>
          <w:sz w:val="26"/>
          <w:szCs w:val="26"/>
        </w:rPr>
        <w:t>по всему миру.</w:t>
      </w:r>
    </w:p>
    <w:p w14:paraId="35FA980C" w14:textId="77777777" w:rsidR="00F81ACF" w:rsidRDefault="00ED5CA9">
      <w:pPr>
        <w:keepNext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>Вирус гриппа очень изменчив: человеческий организм не успевает естественным образом приобрести иммунитет ко всем генетическим вариантам вируса.</w:t>
      </w:r>
    </w:p>
    <w:p w14:paraId="69A7E10B" w14:textId="77777777" w:rsidR="00F81ACF" w:rsidRDefault="00ED5CA9">
      <w:pPr>
        <w:keepNext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6"/>
          <w:szCs w:val="26"/>
        </w:rPr>
        <w:t>Грипп протекает тяжелее других ОРВИ и имеет наибольшее число осложнений: пневмония, отит, бронхит</w:t>
      </w:r>
      <w:r>
        <w:rPr>
          <w:rFonts w:ascii="Times New Roman" w:hAnsi="Times New Roman"/>
          <w:color w:val="000000"/>
          <w:sz w:val="26"/>
          <w:szCs w:val="26"/>
        </w:rPr>
        <w:t xml:space="preserve"> и т.д. </w:t>
      </w:r>
    </w:p>
    <w:p w14:paraId="68715748" w14:textId="77777777" w:rsidR="00F81ACF" w:rsidRDefault="00ED5CA9">
      <w:pPr>
        <w:keepNext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ab/>
        <w:t>Единственным эффективным средством профилактики гриппа является вакцинация. Все противогриппозные вакцины содержат актуальные штаммы вирусов гриппа, которые по прогнозам будут циркулировать в сезоне 2025 – 2026 гг.</w:t>
      </w:r>
    </w:p>
    <w:p w14:paraId="5F2E61C3" w14:textId="77777777" w:rsidR="00F81ACF" w:rsidRDefault="00ED5CA9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ab/>
        <w:t>Вакцинация против гриппа здо</w:t>
      </w:r>
      <w:r>
        <w:rPr>
          <w:rFonts w:ascii="Times New Roman" w:hAnsi="Times New Roman"/>
          <w:sz w:val="26"/>
          <w:szCs w:val="26"/>
        </w:rPr>
        <w:t>ровых взрослых защищает от гриппа 80-90% вакцинированных, в 4,5 раза уменьшает время пребывания на больничном листе; снижает продолжительность нетрудоспособности в 6 раз.</w:t>
      </w:r>
    </w:p>
    <w:p w14:paraId="1169524E" w14:textId="77777777" w:rsidR="00F81ACF" w:rsidRDefault="00ED5CA9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ab/>
        <w:t xml:space="preserve">Эффективность противогриппозных вакцин можно повысить при вакцинации около 80% лиц </w:t>
      </w:r>
      <w:r>
        <w:rPr>
          <w:rFonts w:ascii="Times New Roman" w:hAnsi="Times New Roman"/>
          <w:sz w:val="26"/>
          <w:szCs w:val="26"/>
        </w:rPr>
        <w:t>в одном коллективе, в результате чего возникает коллективный иммунитет.</w:t>
      </w:r>
    </w:p>
    <w:p w14:paraId="1087335C" w14:textId="77777777" w:rsidR="00F81ACF" w:rsidRDefault="00ED5CA9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ab/>
        <w:t>Экономическая эффективность вакцинации для предотвращения гриппа является одной из самых выгодных для бюджета страны. Установлено, что экономические затраты на одного больного гриппо</w:t>
      </w:r>
      <w:r>
        <w:rPr>
          <w:rFonts w:ascii="Times New Roman" w:hAnsi="Times New Roman"/>
          <w:sz w:val="26"/>
          <w:szCs w:val="26"/>
        </w:rPr>
        <w:t>м из группы непривитых на 18% выше по сравнению с больными из числа привитых, что связано с более тяжелой формой заболевания</w:t>
      </w:r>
      <w:r>
        <w:rPr>
          <w:rFonts w:ascii="Times New Roman" w:hAnsi="Times New Roman"/>
          <w:sz w:val="26"/>
          <w:szCs w:val="26"/>
        </w:rPr>
        <w:br/>
        <w:t>и более частой (в 3 раза) регистрацией осложнений в этой группе.</w:t>
      </w:r>
    </w:p>
    <w:p w14:paraId="2DCA0CAA" w14:textId="77777777" w:rsidR="00F81ACF" w:rsidRDefault="00F81ACF">
      <w:pPr>
        <w:suppressLineNumbers/>
        <w:spacing w:line="276" w:lineRule="auto"/>
        <w:ind w:firstLine="480"/>
        <w:jc w:val="both"/>
        <w:rPr>
          <w:rFonts w:ascii="Times New Roman" w:hAnsi="Times New Roman"/>
          <w:sz w:val="12"/>
          <w:szCs w:val="12"/>
        </w:rPr>
      </w:pPr>
    </w:p>
    <w:p w14:paraId="3B54B119" w14:textId="77777777" w:rsidR="00F81ACF" w:rsidRDefault="00ED5CA9">
      <w:pPr>
        <w:spacing w:line="276" w:lineRule="auto"/>
        <w:ind w:firstLine="480"/>
        <w:jc w:val="center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Несколько ответов на наиболее распространенные вопросы:</w:t>
      </w:r>
    </w:p>
    <w:p w14:paraId="3B1ACFAB" w14:textId="77777777" w:rsidR="00F81ACF" w:rsidRDefault="00F81ACF">
      <w:pPr>
        <w:spacing w:line="276" w:lineRule="auto"/>
        <w:ind w:firstLine="480"/>
        <w:jc w:val="center"/>
        <w:rPr>
          <w:b/>
          <w:bCs/>
          <w:color w:val="000000"/>
        </w:rPr>
      </w:pPr>
    </w:p>
    <w:p w14:paraId="0E9DA6D2" w14:textId="77777777" w:rsidR="00F81ACF" w:rsidRDefault="00ED5CA9">
      <w:pPr>
        <w:spacing w:line="276" w:lineRule="auto"/>
        <w:ind w:firstLine="48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6"/>
          <w:szCs w:val="26"/>
        </w:rPr>
        <w:t>Когда л</w:t>
      </w:r>
      <w:r>
        <w:rPr>
          <w:rFonts w:ascii="Times New Roman" w:hAnsi="Times New Roman"/>
          <w:b/>
          <w:sz w:val="26"/>
          <w:szCs w:val="26"/>
        </w:rPr>
        <w:t>учше привиться от гриппа?</w:t>
      </w:r>
    </w:p>
    <w:p w14:paraId="511575A5" w14:textId="77777777" w:rsidR="00F81ACF" w:rsidRDefault="00ED5CA9">
      <w:pPr>
        <w:spacing w:after="120" w:line="276" w:lineRule="auto"/>
        <w:ind w:firstLine="48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Для обеспечения наилучшей защиты следует прививаться до начала сезона гриппа. Для выработки специфического иммунитета организму нужно время – 10-15 дней. Если в этот период человек </w:t>
      </w:r>
      <w:proofErr w:type="gramStart"/>
      <w:r>
        <w:rPr>
          <w:rFonts w:ascii="Times New Roman" w:hAnsi="Times New Roman"/>
          <w:sz w:val="26"/>
          <w:szCs w:val="26"/>
        </w:rPr>
        <w:t>встретиться  с</w:t>
      </w:r>
      <w:proofErr w:type="gramEnd"/>
      <w:r>
        <w:rPr>
          <w:rFonts w:ascii="Times New Roman" w:hAnsi="Times New Roman"/>
          <w:sz w:val="26"/>
          <w:szCs w:val="26"/>
        </w:rPr>
        <w:t xml:space="preserve"> вирусом гриппа, он может </w:t>
      </w:r>
      <w:r>
        <w:rPr>
          <w:rFonts w:ascii="Times New Roman" w:hAnsi="Times New Roman"/>
          <w:sz w:val="26"/>
          <w:szCs w:val="26"/>
        </w:rPr>
        <w:t>заразиться и заболеть. Однако, это не значит, что он заболеет тяжелее. Введенная вакцина никаким образом</w:t>
      </w:r>
      <w:r>
        <w:rPr>
          <w:rFonts w:ascii="Times New Roman" w:hAnsi="Times New Roman"/>
          <w:sz w:val="26"/>
          <w:szCs w:val="26"/>
        </w:rPr>
        <w:br/>
        <w:t xml:space="preserve">не может увеличить тяжесть заболевания. </w:t>
      </w:r>
    </w:p>
    <w:p w14:paraId="3F4F0CFD" w14:textId="77777777" w:rsidR="00F81ACF" w:rsidRDefault="00ED5CA9">
      <w:pPr>
        <w:spacing w:line="276" w:lineRule="auto"/>
        <w:ind w:firstLine="48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6"/>
          <w:szCs w:val="26"/>
        </w:rPr>
        <w:t>Можно ли от вакцины против гриппа заразиться гриппом?</w:t>
      </w:r>
    </w:p>
    <w:p w14:paraId="56B21BC7" w14:textId="77777777" w:rsidR="00F81ACF" w:rsidRDefault="00ED5CA9">
      <w:pPr>
        <w:spacing w:after="120" w:line="276" w:lineRule="auto"/>
        <w:ind w:firstLine="48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>Все современные вакцины от гриппа не содержат живых виру</w:t>
      </w:r>
      <w:r>
        <w:rPr>
          <w:rFonts w:ascii="Times New Roman" w:hAnsi="Times New Roman"/>
          <w:sz w:val="26"/>
          <w:szCs w:val="26"/>
        </w:rPr>
        <w:t>сов, они не содержат даже целых вирусов, а только их фрагменты. Они не могут вызвать заболевание.</w:t>
      </w:r>
    </w:p>
    <w:p w14:paraId="09E08148" w14:textId="77777777" w:rsidR="00F81ACF" w:rsidRDefault="00ED5CA9">
      <w:pPr>
        <w:spacing w:line="276" w:lineRule="auto"/>
        <w:ind w:firstLine="48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6"/>
          <w:szCs w:val="26"/>
        </w:rPr>
        <w:t>Можно ли применять вакцину против гриппа у беременных?</w:t>
      </w:r>
    </w:p>
    <w:p w14:paraId="04CC4E6C" w14:textId="77777777" w:rsidR="00F81ACF" w:rsidRDefault="00ED5CA9">
      <w:pPr>
        <w:spacing w:after="120" w:line="276" w:lineRule="auto"/>
        <w:ind w:firstLine="48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lastRenderedPageBreak/>
        <w:t>Не только можно, но и нужно, так как беременные женщины относятся к группе риска по развитию тяжелых фо</w:t>
      </w:r>
      <w:r>
        <w:rPr>
          <w:rFonts w:ascii="Times New Roman" w:hAnsi="Times New Roman"/>
          <w:sz w:val="26"/>
          <w:szCs w:val="26"/>
        </w:rPr>
        <w:t xml:space="preserve">рм заболевания. </w:t>
      </w:r>
      <w:r>
        <w:rPr>
          <w:rFonts w:ascii="Times New Roman" w:hAnsi="Times New Roman"/>
          <w:sz w:val="26"/>
          <w:szCs w:val="26"/>
          <w:shd w:val="clear" w:color="auto" w:fill="FCFCFE"/>
        </w:rPr>
        <w:t xml:space="preserve">Вакцинация также может помочь защитить ребенка от гриппа уже после рождения, ведь привитые беременные </w:t>
      </w:r>
      <w:proofErr w:type="spellStart"/>
      <w:r>
        <w:rPr>
          <w:rFonts w:ascii="Times New Roman" w:hAnsi="Times New Roman"/>
          <w:sz w:val="26"/>
          <w:szCs w:val="26"/>
          <w:shd w:val="clear" w:color="auto" w:fill="FCFCFE"/>
        </w:rPr>
        <w:t>трансплацентарно</w:t>
      </w:r>
      <w:proofErr w:type="spellEnd"/>
      <w:r>
        <w:rPr>
          <w:rFonts w:ascii="Times New Roman" w:hAnsi="Times New Roman"/>
          <w:sz w:val="26"/>
          <w:szCs w:val="26"/>
          <w:shd w:val="clear" w:color="auto" w:fill="FCFCFE"/>
        </w:rPr>
        <w:t xml:space="preserve"> передают своим детям антитела, которые будут оберегать их в первые несколько месяцев жизни, прежде чем они сами смогут по</w:t>
      </w:r>
      <w:r>
        <w:rPr>
          <w:rFonts w:ascii="Times New Roman" w:hAnsi="Times New Roman"/>
          <w:sz w:val="26"/>
          <w:szCs w:val="26"/>
          <w:shd w:val="clear" w:color="auto" w:fill="FCFCFE"/>
        </w:rPr>
        <w:t xml:space="preserve">лучить прививку. </w:t>
      </w:r>
      <w:r>
        <w:rPr>
          <w:rFonts w:ascii="Times New Roman" w:hAnsi="Times New Roman"/>
          <w:sz w:val="26"/>
          <w:szCs w:val="26"/>
        </w:rPr>
        <w:t xml:space="preserve">Согласно инструкции, вакцинация проводится начиная со </w:t>
      </w:r>
      <w:r>
        <w:rPr>
          <w:rFonts w:ascii="Times New Roman" w:hAnsi="Times New Roman"/>
          <w:sz w:val="26"/>
          <w:szCs w:val="26"/>
          <w:lang w:val="en-US"/>
        </w:rPr>
        <w:t>II</w:t>
      </w:r>
      <w:r>
        <w:rPr>
          <w:rFonts w:ascii="Times New Roman" w:hAnsi="Times New Roman"/>
          <w:sz w:val="26"/>
          <w:szCs w:val="26"/>
        </w:rPr>
        <w:t xml:space="preserve"> триместра беременности.</w:t>
      </w:r>
    </w:p>
    <w:p w14:paraId="2CE93F9B" w14:textId="77777777" w:rsidR="00F81ACF" w:rsidRDefault="00ED5CA9">
      <w:pPr>
        <w:spacing w:line="276" w:lineRule="auto"/>
        <w:ind w:firstLine="48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6"/>
          <w:szCs w:val="26"/>
        </w:rPr>
        <w:tab/>
        <w:t>Какая вакцина лучше?</w:t>
      </w:r>
      <w:r>
        <w:rPr>
          <w:rFonts w:ascii="Times New Roman" w:hAnsi="Times New Roman"/>
          <w:b/>
          <w:sz w:val="26"/>
          <w:szCs w:val="26"/>
        </w:rPr>
        <w:tab/>
      </w:r>
    </w:p>
    <w:p w14:paraId="0B39E3E5" w14:textId="77777777" w:rsidR="00F81ACF" w:rsidRDefault="00ED5CA9">
      <w:pPr>
        <w:spacing w:after="120" w:line="276" w:lineRule="auto"/>
        <w:ind w:firstLine="48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>Все вакцины имеют аналогичный антигенный состав, безопасны и эффективны.</w:t>
      </w:r>
    </w:p>
    <w:p w14:paraId="46E87FB7" w14:textId="77777777" w:rsidR="00F81ACF" w:rsidRDefault="00ED5CA9">
      <w:pPr>
        <w:spacing w:line="276" w:lineRule="auto"/>
        <w:ind w:firstLine="48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6"/>
          <w:szCs w:val="26"/>
        </w:rPr>
        <w:tab/>
        <w:t>Какие вакцины можно сделать ребенку?</w:t>
      </w:r>
      <w:r>
        <w:rPr>
          <w:rFonts w:ascii="Times New Roman" w:hAnsi="Times New Roman"/>
          <w:b/>
          <w:sz w:val="26"/>
          <w:szCs w:val="26"/>
        </w:rPr>
        <w:tab/>
      </w:r>
    </w:p>
    <w:p w14:paraId="607859CF" w14:textId="77777777" w:rsidR="00F81ACF" w:rsidRDefault="00ED5CA9">
      <w:pPr>
        <w:spacing w:after="120" w:line="276" w:lineRule="auto"/>
        <w:ind w:firstLine="48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Все вакцины, </w:t>
      </w:r>
      <w:r>
        <w:rPr>
          <w:rFonts w:ascii="Times New Roman" w:hAnsi="Times New Roman"/>
          <w:sz w:val="26"/>
          <w:szCs w:val="26"/>
        </w:rPr>
        <w:t>доступные в России, можно делать с 6 месяцев.</w:t>
      </w:r>
    </w:p>
    <w:p w14:paraId="041A3B3C" w14:textId="77777777" w:rsidR="00F81ACF" w:rsidRDefault="00ED5CA9">
      <w:pPr>
        <w:spacing w:line="276" w:lineRule="auto"/>
        <w:ind w:firstLine="48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6"/>
          <w:szCs w:val="26"/>
        </w:rPr>
        <w:tab/>
        <w:t>Можно ли делать прививку от гриппа людям с ослабленной/подавленной иммунной системой?</w:t>
      </w:r>
    </w:p>
    <w:p w14:paraId="7D5F28E3" w14:textId="1F813C9F" w:rsidR="00F81ACF" w:rsidRDefault="00ED5CA9">
      <w:pPr>
        <w:spacing w:after="120" w:line="276" w:lineRule="auto"/>
        <w:ind w:firstLine="48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6"/>
          <w:szCs w:val="26"/>
        </w:rPr>
        <w:tab/>
      </w:r>
      <w:r>
        <w:rPr>
          <w:rFonts w:ascii="Times New Roman" w:hAnsi="Times New Roman"/>
          <w:bCs/>
          <w:sz w:val="26"/>
          <w:szCs w:val="26"/>
        </w:rPr>
        <w:t>Можно и нужно. Это состояние не является противопоказанием для вакцинации. Наоборот,</w:t>
      </w:r>
      <w:r>
        <w:rPr>
          <w:rFonts w:ascii="Times New Roman" w:hAnsi="Times New Roman"/>
          <w:sz w:val="26"/>
          <w:szCs w:val="26"/>
        </w:rPr>
        <w:t> люди, работа иммунной системы которых</w:t>
      </w:r>
      <w:r>
        <w:rPr>
          <w:rFonts w:ascii="Times New Roman" w:hAnsi="Times New Roman"/>
          <w:sz w:val="26"/>
          <w:szCs w:val="26"/>
        </w:rPr>
        <w:t xml:space="preserve"> подавлена, особенно уязвимы перед инфекционными заболеваниями, и грипп не является исключением. Следовательно, они могут быть защищены при помощи прививки. </w:t>
      </w:r>
      <w:proofErr w:type="gramStart"/>
      <w:r>
        <w:rPr>
          <w:rFonts w:ascii="Times New Roman" w:hAnsi="Times New Roman"/>
          <w:sz w:val="26"/>
          <w:szCs w:val="26"/>
        </w:rPr>
        <w:t>Вакцинацию</w:t>
      </w:r>
      <w:proofErr w:type="gramEnd"/>
      <w:r>
        <w:rPr>
          <w:rFonts w:ascii="Times New Roman" w:hAnsi="Times New Roman"/>
          <w:sz w:val="26"/>
          <w:szCs w:val="26"/>
        </w:rPr>
        <w:t xml:space="preserve"> важно завершить до начала эпидемического сезона.</w:t>
      </w:r>
    </w:p>
    <w:p w14:paraId="46B0803B" w14:textId="77777777" w:rsidR="00F81ACF" w:rsidRDefault="00ED5CA9">
      <w:pPr>
        <w:spacing w:line="276" w:lineRule="auto"/>
        <w:ind w:firstLine="48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6"/>
          <w:szCs w:val="26"/>
        </w:rPr>
        <w:tab/>
        <w:t>Можно ли сделать прививку от гриппа в о</w:t>
      </w:r>
      <w:r>
        <w:rPr>
          <w:rFonts w:ascii="Times New Roman" w:hAnsi="Times New Roman"/>
          <w:b/>
          <w:sz w:val="26"/>
          <w:szCs w:val="26"/>
        </w:rPr>
        <w:t>дин день с другой прививкой?</w:t>
      </w:r>
    </w:p>
    <w:p w14:paraId="7C342355" w14:textId="77777777" w:rsidR="00F81ACF" w:rsidRDefault="00ED5CA9">
      <w:pPr>
        <w:spacing w:after="120" w:line="276" w:lineRule="auto"/>
        <w:ind w:firstLine="480"/>
        <w:jc w:val="both"/>
      </w:pPr>
      <w:r>
        <w:rPr>
          <w:rFonts w:ascii="Times New Roman" w:hAnsi="Times New Roman"/>
          <w:b/>
          <w:bCs/>
          <w:sz w:val="26"/>
          <w:szCs w:val="26"/>
        </w:rPr>
        <w:tab/>
      </w:r>
      <w:r>
        <w:rPr>
          <w:rFonts w:ascii="Times New Roman" w:hAnsi="Times New Roman"/>
          <w:bCs/>
          <w:sz w:val="26"/>
          <w:szCs w:val="26"/>
        </w:rPr>
        <w:t>Да, можно</w:t>
      </w:r>
      <w:r>
        <w:rPr>
          <w:rFonts w:ascii="Times New Roman" w:hAnsi="Times New Roman"/>
          <w:sz w:val="26"/>
          <w:szCs w:val="26"/>
        </w:rPr>
        <w:t>. Согласно национальному календарю профилактических прививок, допускается введение вакцин (за исключением вакцин для профилактики туберкулеза), применяемых в рамках национального календаря и календаря профилактических</w:t>
      </w:r>
      <w:r>
        <w:rPr>
          <w:rFonts w:ascii="Times New Roman" w:hAnsi="Times New Roman"/>
          <w:sz w:val="26"/>
          <w:szCs w:val="26"/>
        </w:rPr>
        <w:t xml:space="preserve"> прививок по </w:t>
      </w:r>
      <w:hyperlink r:id="rId5" w:anchor="10" w:history="1">
        <w:r>
          <w:rPr>
            <w:rStyle w:val="a5"/>
            <w:rFonts w:ascii="Times New Roman" w:hAnsi="Times New Roman"/>
            <w:sz w:val="26"/>
            <w:szCs w:val="26"/>
          </w:rPr>
          <w:t>эпидемическим показаниям</w:t>
        </w:r>
      </w:hyperlink>
      <w:r>
        <w:rPr>
          <w:rFonts w:ascii="Times New Roman" w:hAnsi="Times New Roman"/>
          <w:sz w:val="26"/>
          <w:szCs w:val="26"/>
        </w:rPr>
        <w:t>, в один день разными шприцами в разные участки тела.</w:t>
      </w:r>
    </w:p>
    <w:p w14:paraId="773C7427" w14:textId="77777777" w:rsidR="00F81ACF" w:rsidRDefault="00ED5CA9">
      <w:pPr>
        <w:spacing w:line="276" w:lineRule="auto"/>
        <w:ind w:firstLine="48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6"/>
          <w:szCs w:val="26"/>
        </w:rPr>
        <w:tab/>
        <w:t>Какие противопоказания к введению вакцины против гриппа?</w:t>
      </w:r>
    </w:p>
    <w:p w14:paraId="6540FB2B" w14:textId="77777777" w:rsidR="00F81ACF" w:rsidRDefault="00ED5CA9">
      <w:pPr>
        <w:spacing w:line="276" w:lineRule="auto"/>
        <w:ind w:firstLine="48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>- аллергические реакции на предшествующие прививки гриппоз</w:t>
      </w:r>
      <w:r>
        <w:rPr>
          <w:rFonts w:ascii="Times New Roman" w:hAnsi="Times New Roman"/>
          <w:sz w:val="26"/>
          <w:szCs w:val="26"/>
        </w:rPr>
        <w:t xml:space="preserve">ными </w:t>
      </w:r>
      <w:proofErr w:type="gramStart"/>
      <w:r>
        <w:rPr>
          <w:rFonts w:ascii="Times New Roman" w:hAnsi="Times New Roman"/>
          <w:sz w:val="26"/>
          <w:szCs w:val="26"/>
        </w:rPr>
        <w:t>вакцинами;-</w:t>
      </w:r>
      <w:proofErr w:type="gramEnd"/>
      <w:r>
        <w:rPr>
          <w:rFonts w:ascii="Times New Roman" w:hAnsi="Times New Roman"/>
          <w:sz w:val="26"/>
          <w:szCs w:val="26"/>
        </w:rPr>
        <w:t xml:space="preserve"> аллергические реакции на куриный белок и другие компоненты вакцины;</w:t>
      </w:r>
    </w:p>
    <w:p w14:paraId="08F09C55" w14:textId="77777777" w:rsidR="00F81ACF" w:rsidRDefault="00ED5CA9">
      <w:pPr>
        <w:spacing w:line="276" w:lineRule="auto"/>
        <w:ind w:firstLine="48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ab/>
        <w:t>- сильная реакция (температура выше 40 ºС, отек и гиперемия в месте введения свыше 8 см в диаметре) или осложнения на предыдущее введение гриппозных вакцин в анамнезе;</w:t>
      </w:r>
    </w:p>
    <w:p w14:paraId="11AA1816" w14:textId="77777777" w:rsidR="00F81ACF" w:rsidRDefault="00ED5CA9">
      <w:pPr>
        <w:spacing w:line="276" w:lineRule="auto"/>
        <w:ind w:firstLine="48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ab/>
        <w:t>-</w:t>
      </w:r>
      <w:r>
        <w:rPr>
          <w:rFonts w:ascii="Times New Roman" w:hAnsi="Times New Roman"/>
          <w:sz w:val="26"/>
          <w:szCs w:val="26"/>
        </w:rPr>
        <w:t xml:space="preserve"> острые инфекционные и неинфекционные заболевания, обострение хронических заболеваний – прививки проводят через 2-4 недели после выздоровления или в период реконвалесценции или ремиссии;</w:t>
      </w:r>
    </w:p>
    <w:p w14:paraId="456AC81A" w14:textId="77777777" w:rsidR="00F81ACF" w:rsidRDefault="00ED5CA9">
      <w:pPr>
        <w:spacing w:line="276" w:lineRule="auto"/>
        <w:ind w:firstLine="48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ab/>
        <w:t>- при нетяжелых ОРВИ, острых кишечных заболеваниях вакцинацию провод</w:t>
      </w:r>
      <w:r>
        <w:rPr>
          <w:rFonts w:ascii="Times New Roman" w:hAnsi="Times New Roman"/>
          <w:sz w:val="26"/>
          <w:szCs w:val="26"/>
        </w:rPr>
        <w:t>ят после нормализации температуры;</w:t>
      </w:r>
    </w:p>
    <w:p w14:paraId="2C8B6B8F" w14:textId="77777777" w:rsidR="00F81ACF" w:rsidRDefault="00ED5CA9">
      <w:pPr>
        <w:spacing w:line="276" w:lineRule="auto"/>
        <w:ind w:firstLine="48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ab/>
        <w:t>- детский возраст до 6 мес.</w:t>
      </w:r>
    </w:p>
    <w:p w14:paraId="7BAA05D1" w14:textId="77777777" w:rsidR="00F81ACF" w:rsidRDefault="00F81ACF">
      <w:pPr>
        <w:spacing w:line="276" w:lineRule="auto"/>
        <w:ind w:firstLine="480"/>
        <w:jc w:val="both"/>
        <w:rPr>
          <w:sz w:val="26"/>
          <w:szCs w:val="26"/>
        </w:rPr>
      </w:pPr>
    </w:p>
    <w:p w14:paraId="44AE1DF5" w14:textId="77777777" w:rsidR="00F81ACF" w:rsidRDefault="00ED5CA9">
      <w:pPr>
        <w:spacing w:line="276" w:lineRule="auto"/>
        <w:ind w:firstLine="480"/>
        <w:jc w:val="both"/>
      </w:pPr>
      <w:r>
        <w:rPr>
          <w:rFonts w:ascii="Times New Roman" w:hAnsi="Times New Roman"/>
          <w:sz w:val="26"/>
          <w:szCs w:val="26"/>
        </w:rPr>
        <w:tab/>
        <w:t xml:space="preserve">Информация подготовлена Управлением Роспотребнадзора по Пермскому краю </w:t>
      </w:r>
      <w:r>
        <w:rPr>
          <w:rFonts w:ascii="Times New Roman" w:hAnsi="Times New Roman"/>
          <w:sz w:val="26"/>
          <w:szCs w:val="26"/>
        </w:rPr>
        <w:br/>
        <w:t xml:space="preserve">с использованием материалов АНО «Коллективный иммунитет» </w:t>
      </w:r>
      <w:hyperlink r:id="rId6">
        <w:r>
          <w:rPr>
            <w:rStyle w:val="a5"/>
            <w:rFonts w:ascii="Times New Roman" w:hAnsi="Times New Roman"/>
            <w:color w:val="000000"/>
            <w:sz w:val="26"/>
            <w:szCs w:val="26"/>
          </w:rPr>
          <w:t>https://vaccina.i</w:t>
        </w:r>
        <w:r>
          <w:rPr>
            <w:rStyle w:val="a5"/>
            <w:rFonts w:ascii="Times New Roman" w:hAnsi="Times New Roman"/>
            <w:color w:val="000000"/>
            <w:sz w:val="26"/>
            <w:szCs w:val="26"/>
          </w:rPr>
          <w:t>nfo/flu</w:t>
        </w:r>
      </w:hyperlink>
      <w:r>
        <w:rPr>
          <w:rFonts w:ascii="Times New Roman" w:hAnsi="Times New Roman"/>
          <w:sz w:val="26"/>
          <w:szCs w:val="26"/>
        </w:rPr>
        <w:t xml:space="preserve">, руководства для врачей «Вакцинация для всех», Ильина С. В, </w:t>
      </w:r>
      <w:proofErr w:type="spellStart"/>
      <w:r>
        <w:rPr>
          <w:rFonts w:ascii="Times New Roman" w:hAnsi="Times New Roman"/>
          <w:sz w:val="26"/>
          <w:szCs w:val="26"/>
        </w:rPr>
        <w:t>Намазова</w:t>
      </w:r>
      <w:proofErr w:type="spellEnd"/>
      <w:r>
        <w:rPr>
          <w:rFonts w:ascii="Times New Roman" w:hAnsi="Times New Roman"/>
          <w:sz w:val="26"/>
          <w:szCs w:val="26"/>
        </w:rPr>
        <w:t>-Баранова Л. С., М 2016.</w:t>
      </w:r>
    </w:p>
    <w:sectPr w:rsidR="00F81ACF">
      <w:pgSz w:w="11906" w:h="16838"/>
      <w:pgMar w:top="900" w:right="800" w:bottom="900" w:left="120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empora LGC Uni">
    <w:altName w:val="Cambria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OpenSymbol">
    <w:altName w:val="Cambria"/>
    <w:charset w:val="01"/>
    <w:family w:val="roman"/>
    <w:pitch w:val="default"/>
  </w:font>
  <w:font w:name="Open Sans">
    <w:charset w:val="00"/>
    <w:family w:val="swiss"/>
    <w:pitch w:val="variable"/>
    <w:sig w:usb0="00000003" w:usb1="00000000" w:usb2="00000000" w:usb3="00000000" w:csb0="00000001" w:csb1="00000000"/>
  </w:font>
  <w:font w:name="Batang;바탕">
    <w:panose1 w:val="00000000000000000000"/>
    <w:charset w:val="8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E590C"/>
    <w:multiLevelType w:val="multilevel"/>
    <w:tmpl w:val="EC88E05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5736DF1"/>
    <w:multiLevelType w:val="multilevel"/>
    <w:tmpl w:val="2AB4B6CA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ACF"/>
    <w:rsid w:val="00ED5CA9"/>
    <w:rsid w:val="00F81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7B411"/>
  <w15:docId w15:val="{793D601B-198E-4FE1-8293-C7571109F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empora LGC Uni" w:eastAsia="Tahoma" w:hAnsi="Tempora LGC Uni" w:cs="Lohit Devanagari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0"/>
    <w:next w:val="a1"/>
    <w:uiPriority w:val="9"/>
    <w:qFormat/>
    <w:pPr>
      <w:outlineLvl w:val="0"/>
    </w:pPr>
    <w:rPr>
      <w:rFonts w:ascii="Tempora LGC Uni" w:hAnsi="Tempora LGC Uni"/>
      <w:b/>
      <w:bCs/>
      <w:sz w:val="48"/>
      <w:szCs w:val="4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rPr>
      <w:color w:val="000080"/>
      <w:u w:val="single"/>
    </w:rPr>
  </w:style>
  <w:style w:type="character" w:customStyle="1" w:styleId="WW8Num10z0">
    <w:name w:val="WW8Num10z0"/>
    <w:qFormat/>
    <w:rPr>
      <w:rFonts w:ascii="Times New Roman" w:hAnsi="Times New Roman" w:cs="Times New Roman"/>
    </w:rPr>
  </w:style>
  <w:style w:type="character" w:customStyle="1" w:styleId="a6">
    <w:name w:val="Маркеры"/>
    <w:qFormat/>
    <w:rPr>
      <w:rFonts w:ascii="OpenSymbol" w:eastAsia="OpenSymbol" w:hAnsi="OpenSymbol" w:cs="OpenSymbol"/>
    </w:rPr>
  </w:style>
  <w:style w:type="paragraph" w:styleId="a0">
    <w:name w:val="Title"/>
    <w:basedOn w:val="a"/>
    <w:next w:val="a1"/>
    <w:uiPriority w:val="10"/>
    <w:qFormat/>
    <w:pPr>
      <w:keepNext/>
      <w:spacing w:before="240" w:after="120"/>
    </w:pPr>
    <w:rPr>
      <w:rFonts w:ascii="Open Sans" w:hAnsi="Open Sans"/>
      <w:sz w:val="28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7">
    <w:name w:val="List"/>
    <w:basedOn w:val="a1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9">
    <w:name w:val="index heading"/>
    <w:basedOn w:val="a"/>
    <w:qFormat/>
    <w:pPr>
      <w:suppressLineNumbers/>
    </w:pPr>
  </w:style>
  <w:style w:type="paragraph" w:customStyle="1" w:styleId="Default">
    <w:name w:val="Default"/>
    <w:qFormat/>
    <w:rPr>
      <w:rFonts w:ascii="Times New Roman" w:eastAsia="Times New Roman" w:hAnsi="Times New Roman" w:cs="Times New Roman"/>
      <w:color w:val="000000"/>
      <w:lang w:bidi="ar-SA"/>
    </w:rPr>
  </w:style>
  <w:style w:type="numbering" w:customStyle="1" w:styleId="WW8Num10">
    <w:name w:val="WW8Num1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accina.info/flu" TargetMode="External"/><Relationship Id="rId5" Type="http://schemas.openxmlformats.org/officeDocument/2006/relationships/hyperlink" Target="https://vaccina.info/fl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782</Words>
  <Characters>4459</Characters>
  <Application>Microsoft Office Word</Application>
  <DocSecurity>0</DocSecurity>
  <Lines>37</Lines>
  <Paragraphs>10</Paragraphs>
  <ScaleCrop>false</ScaleCrop>
  <Company/>
  <LinksUpToDate>false</LinksUpToDate>
  <CharactersWithSpaces>5231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NUC</dc:creator>
  <cp:lastModifiedBy>NUC</cp:lastModifiedBy>
  <cp:revision>2</cp:revision>
  <dcterms:created xsi:type="dcterms:W3CDTF">2025-10-07T11:03:00Z</dcterms:created>
  <dcterms:modified xsi:type="dcterms:W3CDTF">2025-10-07T11:03:00Z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2025-02-20T14:06:36Z</dcterms:created>
  <dc:creator/>
  <dc:description/>
  <dc:language>ru-RU</dc:language>
  <cp:lastModifiedBy/>
  <cp:lastPrinted>2025-09-11T18:23:43Z</cp:lastPrinted>
  <dcterms:modified xsi:type="dcterms:W3CDTF">2025-09-12T16:34:35Z</dcterms:modified>
  <cp:revision>24</cp:revision>
  <dc:subject/>
  <dc:title/>
</cp:coreProperties>
</file>